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737" w:rsidRPr="001D7737" w:rsidRDefault="001D7737" w:rsidP="001D7737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NOVO SHOW DE T</w:t>
      </w:r>
      <w:r w:rsidRPr="001D7737">
        <w:rPr>
          <w:rFonts w:asciiTheme="minorHAnsi" w:hAnsiTheme="minorHAnsi"/>
          <w:b/>
        </w:rPr>
        <w:t>ETÊ ESPÍNDOLA:</w:t>
      </w:r>
      <w:r>
        <w:rPr>
          <w:rFonts w:asciiTheme="minorHAnsi" w:hAnsiTheme="minorHAnsi"/>
          <w:b/>
        </w:rPr>
        <w:t xml:space="preserve"> ‘OUTRO LUGAR’</w:t>
      </w:r>
    </w:p>
    <w:p w:rsidR="001D7737" w:rsidRDefault="001D7737" w:rsidP="001D7737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>Participações:</w:t>
      </w:r>
    </w:p>
    <w:p w:rsidR="001D7737" w:rsidRDefault="001D7737" w:rsidP="001D7737">
      <w:pPr>
        <w:pStyle w:val="NormalWeb"/>
        <w:rPr>
          <w:rStyle w:val="gmail-textexposedshow"/>
          <w:rFonts w:asciiTheme="minorHAnsi" w:hAnsiTheme="minorHAnsi"/>
        </w:rPr>
      </w:pPr>
      <w:r w:rsidRPr="001D7737">
        <w:rPr>
          <w:rFonts w:asciiTheme="minorHAnsi" w:hAnsiTheme="minorHAnsi"/>
        </w:rPr>
        <w:t>Quintal Brasileiro</w:t>
      </w:r>
      <w:r w:rsidR="00A40927">
        <w:rPr>
          <w:rFonts w:asciiTheme="minorHAnsi" w:hAnsiTheme="minorHAnsi"/>
        </w:rPr>
        <w:t xml:space="preserve">: violino, viola, </w:t>
      </w:r>
      <w:proofErr w:type="spellStart"/>
      <w:r w:rsidR="00A40927">
        <w:rPr>
          <w:rFonts w:asciiTheme="minorHAnsi" w:hAnsiTheme="minorHAnsi"/>
        </w:rPr>
        <w:t>cello</w:t>
      </w:r>
      <w:proofErr w:type="spellEnd"/>
      <w:r w:rsidR="00A40927">
        <w:rPr>
          <w:rFonts w:asciiTheme="minorHAnsi" w:hAnsiTheme="minorHAnsi"/>
        </w:rPr>
        <w:t xml:space="preserve"> e baixo</w:t>
      </w:r>
      <w:r w:rsidR="00A40927">
        <w:rPr>
          <w:rFonts w:asciiTheme="minorHAnsi" w:hAnsiTheme="minorHAnsi"/>
        </w:rPr>
        <w:br/>
        <w:t>Sandro Moreno: percussão</w:t>
      </w:r>
      <w:r w:rsidRPr="001D7737">
        <w:rPr>
          <w:rFonts w:asciiTheme="minorHAnsi" w:hAnsiTheme="minorHAnsi"/>
        </w:rPr>
        <w:br/>
        <w:t xml:space="preserve">Adriano </w:t>
      </w:r>
      <w:proofErr w:type="gramStart"/>
      <w:r w:rsidRPr="001D7737">
        <w:rPr>
          <w:rFonts w:asciiTheme="minorHAnsi" w:hAnsiTheme="minorHAnsi"/>
        </w:rPr>
        <w:t>Magoo</w:t>
      </w:r>
      <w:r w:rsidR="00A40927">
        <w:rPr>
          <w:rFonts w:asciiTheme="minorHAnsi" w:hAnsiTheme="minorHAnsi"/>
        </w:rPr>
        <w:t xml:space="preserve"> :</w:t>
      </w:r>
      <w:proofErr w:type="gramEnd"/>
      <w:r w:rsidR="00A40927">
        <w:rPr>
          <w:rFonts w:asciiTheme="minorHAnsi" w:hAnsiTheme="minorHAnsi"/>
        </w:rPr>
        <w:t xml:space="preserve"> teclados e sanfona</w:t>
      </w:r>
      <w:r w:rsidRPr="001D7737">
        <w:rPr>
          <w:rFonts w:asciiTheme="minorHAnsi" w:hAnsiTheme="minorHAnsi"/>
        </w:rPr>
        <w:br/>
      </w:r>
      <w:proofErr w:type="spellStart"/>
      <w:r w:rsidRPr="001D7737">
        <w:rPr>
          <w:rStyle w:val="gmail-textexposedshow"/>
          <w:rFonts w:asciiTheme="minorHAnsi" w:hAnsiTheme="minorHAnsi"/>
        </w:rPr>
        <w:t>Tuco</w:t>
      </w:r>
      <w:proofErr w:type="spellEnd"/>
      <w:r w:rsidRPr="001D7737">
        <w:rPr>
          <w:rStyle w:val="gmail-textexposedshow"/>
          <w:rFonts w:asciiTheme="minorHAnsi" w:hAnsiTheme="minorHAnsi"/>
        </w:rPr>
        <w:t xml:space="preserve"> Marcondes </w:t>
      </w:r>
      <w:r w:rsidR="00A40927">
        <w:rPr>
          <w:rStyle w:val="gmail-textexposedshow"/>
          <w:rFonts w:asciiTheme="minorHAnsi" w:hAnsiTheme="minorHAnsi"/>
        </w:rPr>
        <w:t xml:space="preserve">: violões, </w:t>
      </w:r>
      <w:proofErr w:type="spellStart"/>
      <w:r w:rsidR="00A40927">
        <w:rPr>
          <w:rStyle w:val="gmail-textexposedshow"/>
          <w:rFonts w:asciiTheme="minorHAnsi" w:hAnsiTheme="minorHAnsi"/>
        </w:rPr>
        <w:t>ukulele</w:t>
      </w:r>
      <w:proofErr w:type="spellEnd"/>
      <w:r w:rsidR="00A40927">
        <w:rPr>
          <w:rStyle w:val="gmail-textexposedshow"/>
          <w:rFonts w:asciiTheme="minorHAnsi" w:hAnsiTheme="minorHAnsi"/>
        </w:rPr>
        <w:t xml:space="preserve"> e cítara</w:t>
      </w:r>
      <w:r w:rsidRPr="001D7737">
        <w:rPr>
          <w:rFonts w:asciiTheme="minorHAnsi" w:hAnsiTheme="minorHAnsi"/>
        </w:rPr>
        <w:br/>
      </w:r>
      <w:r w:rsidRPr="001D7737">
        <w:rPr>
          <w:rStyle w:val="gmail-textexposedshow"/>
          <w:rFonts w:asciiTheme="minorHAnsi" w:hAnsiTheme="minorHAnsi"/>
        </w:rPr>
        <w:t>Luz Marina</w:t>
      </w:r>
      <w:r w:rsidR="00A40927">
        <w:rPr>
          <w:rStyle w:val="gmail-textexposedshow"/>
          <w:rFonts w:asciiTheme="minorHAnsi" w:hAnsiTheme="minorHAnsi"/>
        </w:rPr>
        <w:t>: vocal</w:t>
      </w:r>
    </w:p>
    <w:p w:rsidR="00A40927" w:rsidRDefault="00A40927" w:rsidP="00A94636">
      <w:pPr>
        <w:pStyle w:val="NormalWeb"/>
        <w:spacing w:before="0" w:beforeAutospacing="0" w:after="0" w:afterAutospacing="0"/>
        <w:rPr>
          <w:rStyle w:val="gmail-textexposedshow"/>
          <w:rFonts w:asciiTheme="minorHAnsi" w:hAnsiTheme="minorHAnsi"/>
        </w:rPr>
      </w:pPr>
      <w:r>
        <w:rPr>
          <w:rStyle w:val="gmail-textexposedshow"/>
          <w:rFonts w:asciiTheme="minorHAnsi" w:hAnsiTheme="minorHAnsi"/>
        </w:rPr>
        <w:t>Projeto de Luz: Marisa Bentivegna</w:t>
      </w:r>
    </w:p>
    <w:p w:rsidR="00A40927" w:rsidRPr="001D7737" w:rsidRDefault="00A94636" w:rsidP="00A94636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>
        <w:rPr>
          <w:rStyle w:val="gmail-textexposedshow"/>
          <w:rFonts w:asciiTheme="minorHAnsi" w:hAnsiTheme="minorHAnsi"/>
        </w:rPr>
        <w:t>Operador de som: Adriel Santos</w:t>
      </w:r>
    </w:p>
    <w:p w:rsidR="001D7737" w:rsidRPr="001D7737" w:rsidRDefault="001D7737" w:rsidP="00A94636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/>
        </w:rPr>
        <w:t>Cenografia: João Gonçalves</w:t>
      </w:r>
    </w:p>
    <w:p w:rsidR="00A94636" w:rsidRDefault="00A94636" w:rsidP="00A94636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/>
        </w:rPr>
        <w:t>Direção Artística: Patrícia Black e Uibirá Barelli</w:t>
      </w:r>
    </w:p>
    <w:p w:rsidR="00A94636" w:rsidRPr="001D7737" w:rsidRDefault="00A94636" w:rsidP="00A94636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Direção Musica</w:t>
      </w:r>
      <w:r w:rsidR="002542EC">
        <w:rPr>
          <w:rFonts w:asciiTheme="minorHAnsi" w:hAnsiTheme="minorHAnsi"/>
        </w:rPr>
        <w:t>l</w:t>
      </w:r>
      <w:r>
        <w:rPr>
          <w:rFonts w:asciiTheme="minorHAnsi" w:hAnsiTheme="minorHAnsi"/>
        </w:rPr>
        <w:t>: Tetê Espíndola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A94636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/>
        </w:rPr>
        <w:t xml:space="preserve">Composições inéditas de Tetê Espíndola reúnem beleza e ousadia. </w:t>
      </w:r>
    </w:p>
    <w:p w:rsidR="00A94636" w:rsidRDefault="00A94636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A94636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hd w:val="clear" w:color="auto" w:fill="FFFFFF"/>
        </w:rPr>
      </w:pPr>
      <w:r w:rsidRPr="001D7737">
        <w:rPr>
          <w:rFonts w:asciiTheme="minorHAnsi" w:hAnsiTheme="minorHAnsi" w:cs="Arial"/>
          <w:color w:val="000000"/>
          <w:shd w:val="clear" w:color="auto" w:fill="FFFFFF"/>
        </w:rPr>
        <w:t xml:space="preserve">O novo </w:t>
      </w:r>
      <w:r w:rsidR="00696085">
        <w:rPr>
          <w:rFonts w:asciiTheme="minorHAnsi" w:hAnsiTheme="minorHAnsi" w:cs="Arial"/>
          <w:color w:val="000000"/>
          <w:shd w:val="clear" w:color="auto" w:fill="FFFFFF"/>
        </w:rPr>
        <w:t>show</w:t>
      </w:r>
      <w:r w:rsidRPr="001D7737">
        <w:rPr>
          <w:rFonts w:asciiTheme="minorHAnsi" w:hAnsiTheme="minorHAnsi" w:cs="Arial"/>
          <w:color w:val="000000"/>
          <w:shd w:val="clear" w:color="auto" w:fill="FFFFFF"/>
        </w:rPr>
        <w:t xml:space="preserve"> traz </w:t>
      </w:r>
      <w:r w:rsidR="00696085" w:rsidRPr="00696085">
        <w:rPr>
          <w:rFonts w:asciiTheme="minorHAnsi" w:hAnsiTheme="minorHAnsi" w:cs="Arial"/>
          <w:bCs/>
          <w:color w:val="000000"/>
          <w:shd w:val="clear" w:color="auto" w:fill="FFFFFF"/>
        </w:rPr>
        <w:t>várias</w:t>
      </w:r>
      <w:r w:rsidR="00A94636">
        <w:rPr>
          <w:rFonts w:asciiTheme="minorHAnsi" w:hAnsiTheme="minorHAnsi" w:cs="Arial"/>
          <w:bCs/>
          <w:color w:val="000000"/>
          <w:shd w:val="clear" w:color="auto" w:fill="FFFFFF"/>
        </w:rPr>
        <w:t xml:space="preserve"> </w:t>
      </w:r>
      <w:r w:rsidRPr="00696085">
        <w:rPr>
          <w:rFonts w:asciiTheme="minorHAnsi" w:hAnsiTheme="minorHAnsi" w:cs="Arial"/>
          <w:bCs/>
          <w:color w:val="000000"/>
          <w:shd w:val="clear" w:color="auto" w:fill="FFFFFF"/>
        </w:rPr>
        <w:t>músicas inéditas</w:t>
      </w:r>
      <w:r w:rsidRPr="001D7737">
        <w:rPr>
          <w:rFonts w:asciiTheme="minorHAnsi" w:hAnsiTheme="minorHAnsi" w:cs="Arial"/>
          <w:color w:val="000000"/>
          <w:shd w:val="clear" w:color="auto" w:fill="FFFFFF"/>
        </w:rPr>
        <w:t>, composições de Tetê com parceiro</w:t>
      </w:r>
      <w:r w:rsidR="00696085">
        <w:rPr>
          <w:rFonts w:asciiTheme="minorHAnsi" w:hAnsiTheme="minorHAnsi" w:cs="Arial"/>
          <w:color w:val="000000"/>
          <w:shd w:val="clear" w:color="auto" w:fill="FFFFFF"/>
        </w:rPr>
        <w:t>s especiais e de longa data, com</w:t>
      </w:r>
      <w:r w:rsidRPr="001D7737">
        <w:rPr>
          <w:rFonts w:asciiTheme="minorHAnsi" w:hAnsiTheme="minorHAnsi" w:cs="Arial"/>
          <w:color w:val="000000"/>
          <w:shd w:val="clear" w:color="auto" w:fill="FFFFFF"/>
        </w:rPr>
        <w:t>o</w:t>
      </w:r>
      <w:r w:rsidR="00696085">
        <w:rPr>
          <w:rFonts w:asciiTheme="minorHAnsi" w:hAnsiTheme="minorHAnsi" w:cs="Arial"/>
          <w:color w:val="000000"/>
          <w:shd w:val="clear" w:color="auto" w:fill="FFFFFF"/>
        </w:rPr>
        <w:t xml:space="preserve"> </w:t>
      </w:r>
      <w:r w:rsidRPr="001D7737">
        <w:rPr>
          <w:rFonts w:asciiTheme="minorHAnsi" w:hAnsiTheme="minorHAnsi" w:cs="Arial"/>
          <w:color w:val="000000"/>
          <w:shd w:val="clear" w:color="auto" w:fill="FFFFFF"/>
        </w:rPr>
        <w:t>Arrigo Barnabé</w:t>
      </w:r>
      <w:r>
        <w:rPr>
          <w:rFonts w:asciiTheme="minorHAnsi" w:hAnsiTheme="minorHAnsi" w:cs="Arial"/>
          <w:color w:val="000000"/>
          <w:shd w:val="clear" w:color="auto" w:fill="FFFFFF"/>
        </w:rPr>
        <w:t>,</w:t>
      </w:r>
      <w:r w:rsidRPr="001D7737">
        <w:rPr>
          <w:rFonts w:asciiTheme="minorHAnsi" w:hAnsiTheme="minorHAnsi" w:cs="Arial"/>
          <w:color w:val="000000"/>
          <w:shd w:val="clear" w:color="auto" w:fill="FFFFFF"/>
        </w:rPr>
        <w:t xml:space="preserve"> </w:t>
      </w:r>
      <w:r w:rsidR="00696085" w:rsidRPr="001D7737">
        <w:rPr>
          <w:rFonts w:asciiTheme="minorHAnsi" w:hAnsiTheme="minorHAnsi" w:cs="Arial"/>
          <w:color w:val="000000"/>
          <w:shd w:val="clear" w:color="auto" w:fill="FFFFFF"/>
        </w:rPr>
        <w:t>Geraldo Espíndola</w:t>
      </w:r>
      <w:r w:rsidR="00696085">
        <w:rPr>
          <w:rFonts w:asciiTheme="minorHAnsi" w:hAnsiTheme="minorHAnsi" w:cs="Arial"/>
          <w:color w:val="000000"/>
          <w:shd w:val="clear" w:color="auto" w:fill="FFFFFF"/>
        </w:rPr>
        <w:t>,</w:t>
      </w:r>
      <w:r w:rsidR="00696085" w:rsidRPr="001D7737">
        <w:rPr>
          <w:rFonts w:asciiTheme="minorHAnsi" w:hAnsiTheme="minorHAnsi" w:cs="Arial"/>
          <w:color w:val="000000"/>
          <w:shd w:val="clear" w:color="auto" w:fill="FFFFFF"/>
        </w:rPr>
        <w:t xml:space="preserve"> </w:t>
      </w:r>
      <w:r w:rsidRPr="001D7737">
        <w:rPr>
          <w:rFonts w:asciiTheme="minorHAnsi" w:hAnsiTheme="minorHAnsi" w:cs="Arial"/>
          <w:color w:val="000000"/>
          <w:shd w:val="clear" w:color="auto" w:fill="FFFFFF"/>
        </w:rPr>
        <w:t xml:space="preserve">Marta Catunda, </w:t>
      </w:r>
      <w:proofErr w:type="spellStart"/>
      <w:r w:rsidRPr="001D7737">
        <w:rPr>
          <w:rFonts w:asciiTheme="minorHAnsi" w:hAnsiTheme="minorHAnsi" w:cs="Arial"/>
          <w:color w:val="000000"/>
          <w:shd w:val="clear" w:color="auto" w:fill="FFFFFF"/>
        </w:rPr>
        <w:t>Bené</w:t>
      </w:r>
      <w:proofErr w:type="spellEnd"/>
      <w:r w:rsidRPr="001D7737">
        <w:rPr>
          <w:rFonts w:asciiTheme="minorHAnsi" w:hAnsiTheme="minorHAnsi" w:cs="Arial"/>
          <w:color w:val="00000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000000"/>
          <w:shd w:val="clear" w:color="auto" w:fill="FFFFFF"/>
        </w:rPr>
        <w:t>Fonteles</w:t>
      </w:r>
      <w:proofErr w:type="spellEnd"/>
      <w:r w:rsidRPr="001D7737">
        <w:rPr>
          <w:rFonts w:asciiTheme="minorHAnsi" w:hAnsiTheme="minorHAnsi" w:cs="Arial"/>
          <w:color w:val="000000"/>
          <w:shd w:val="clear" w:color="auto" w:fill="FFFFFF"/>
        </w:rPr>
        <w:t>,</w:t>
      </w:r>
      <w:r w:rsidR="00696085">
        <w:rPr>
          <w:rFonts w:asciiTheme="minorHAnsi" w:hAnsiTheme="minorHAnsi" w:cs="Arial"/>
          <w:color w:val="000000"/>
          <w:shd w:val="clear" w:color="auto" w:fill="FFFFFF"/>
        </w:rPr>
        <w:t xml:space="preserve"> o compositor francês </w:t>
      </w:r>
      <w:r w:rsidRPr="001D7737">
        <w:rPr>
          <w:rFonts w:asciiTheme="minorHAnsi" w:hAnsiTheme="minorHAnsi" w:cs="Arial"/>
          <w:color w:val="000000"/>
          <w:shd w:val="clear" w:color="auto" w:fill="FFFFFF"/>
        </w:rPr>
        <w:t>Philippe Kadosch, Luisa Gimenez, o imortal</w:t>
      </w:r>
      <w:r>
        <w:rPr>
          <w:rFonts w:asciiTheme="minorHAnsi" w:hAnsiTheme="minorHAnsi" w:cs="Arial"/>
          <w:color w:val="000000"/>
          <w:shd w:val="clear" w:color="auto" w:fill="FFFFFF"/>
        </w:rPr>
        <w:t xml:space="preserve"> poeta</w:t>
      </w:r>
      <w:r w:rsidRPr="001D7737">
        <w:rPr>
          <w:rFonts w:asciiTheme="minorHAnsi" w:hAnsiTheme="minorHAnsi" w:cs="Arial"/>
          <w:color w:val="000000"/>
          <w:shd w:val="clear" w:color="auto" w:fill="FFFFFF"/>
        </w:rPr>
        <w:t xml:space="preserve"> Manoel de Barros (em poema musicado pela cantora) e Arnaldo Black, autor da música título.</w:t>
      </w:r>
      <w:r w:rsidR="00696085">
        <w:rPr>
          <w:rFonts w:asciiTheme="minorHAnsi" w:hAnsiTheme="minorHAnsi" w:cs="Arial"/>
          <w:color w:val="000000"/>
          <w:shd w:val="clear" w:color="auto" w:fill="FFFFFF"/>
        </w:rPr>
        <w:t xml:space="preserve"> </w:t>
      </w:r>
    </w:p>
    <w:p w:rsidR="00A94636" w:rsidRDefault="00A94636" w:rsidP="001D7737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hd w:val="clear" w:color="auto" w:fill="FFFFFF"/>
        </w:rPr>
      </w:pPr>
      <w:bookmarkStart w:id="0" w:name="_GoBack"/>
      <w:bookmarkEnd w:id="0"/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/>
        </w:rPr>
        <w:t xml:space="preserve">Pronto para surpreender e cativar os melhores ouvintes. Em cada </w:t>
      </w:r>
      <w:r w:rsidR="00696085">
        <w:rPr>
          <w:rFonts w:asciiTheme="minorHAnsi" w:hAnsiTheme="minorHAnsi"/>
        </w:rPr>
        <w:t>música</w:t>
      </w:r>
      <w:r w:rsidRPr="001D7737">
        <w:rPr>
          <w:rFonts w:asciiTheme="minorHAnsi" w:hAnsiTheme="minorHAnsi"/>
        </w:rPr>
        <w:t xml:space="preserve">, </w:t>
      </w:r>
      <w:r w:rsidR="00696085">
        <w:rPr>
          <w:rFonts w:asciiTheme="minorHAnsi" w:hAnsiTheme="minorHAnsi"/>
        </w:rPr>
        <w:t>arranjos de puro encantamento</w:t>
      </w:r>
      <w:r w:rsidRPr="001D7737">
        <w:rPr>
          <w:rFonts w:asciiTheme="minorHAnsi" w:hAnsiTheme="minorHAnsi"/>
        </w:rPr>
        <w:t>, o som instigante de estranhezas e belezas que só Tetê inventa para nos levar a Outro Lugar.</w:t>
      </w:r>
    </w:p>
    <w:p w:rsidR="001D7737" w:rsidRDefault="001D7737" w:rsidP="001D7737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noProof/>
          <w:color w:val="222222"/>
          <w:sz w:val="36"/>
          <w:szCs w:val="36"/>
        </w:rPr>
        <w:drawing>
          <wp:inline distT="0" distB="0" distL="0" distR="0" wp14:anchorId="613BE102" wp14:editId="41BEA48D">
            <wp:extent cx="5734050" cy="3657600"/>
            <wp:effectExtent l="0" t="0" r="0" b="0"/>
            <wp:docPr id="1" name="Imagem 1" descr="https://lh4.googleusercontent.com/fBZLNIvBIVStxJXebxtgcR5lJ_LmaOmeU6u2n4TE8Lk5KZRqn2ykyfa62WdTQG_TwJTMKzj2hG_OgJh5SqkQiakQ7xXb57Cxf4-JzKzCKIQS673u9jWWcQrl6lJNhJx_F0kvQT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fBZLNIvBIVStxJXebxtgcR5lJ_LmaOmeU6u2n4TE8Lk5KZRqn2ykyfa62WdTQG_TwJTMKzj2hG_OgJh5SqkQiakQ7xXb57Cxf4-JzKzCKIQS673u9jWWcQrl6lJNhJx_F0kvQTb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22222"/>
          <w:sz w:val="36"/>
          <w:szCs w:val="36"/>
        </w:rPr>
        <w:lastRenderedPageBreak/>
        <w:t>Tetê Espíndola apresenta "Outro Lugar"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center"/>
        <w:rPr>
          <w:rFonts w:asciiTheme="minorHAnsi" w:hAnsiTheme="minorHAnsi"/>
        </w:rPr>
      </w:pPr>
      <w:r w:rsidRPr="001D7737">
        <w:rPr>
          <w:rFonts w:asciiTheme="minorHAnsi" w:hAnsiTheme="minorHAnsi" w:cs="Arial"/>
          <w:i/>
          <w:iCs/>
          <w:color w:val="222222"/>
        </w:rPr>
        <w:t>Cantora lança disco com músicas inéditas, uma trajetória por épocas e lugares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O convite de Tetê é simples: coloque o disco </w:t>
      </w:r>
      <w:proofErr w:type="gram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pra</w:t>
      </w:r>
      <w:proofErr w:type="gram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ouvir (com headphones melhor ainda) em um daqueles bons momentos quando você pode se desligar do seu próprio cotidiano e dos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acontecimento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deste mundo em tempos tão barulhentos, para então imergir em cada tessitura sonora, pelos detalhes entre voz e instrumentos, mas principalmente, se permitir ir pra Outro Lugar.  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Em </w:t>
      </w: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>Outro Lugar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corre um rio atemporal, alimentado por riachinhos de diversos tempos. Este é o fio condutor do novo álbum de Tetê Espíndola, </w:t>
      </w: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>músicas sobrepostas por diversos momentos de sua carreira e vida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, a "desaguar" em um disco de muitas épocas e lugares - físicos e emocionais.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"</w:t>
      </w:r>
      <w:r w:rsidRPr="001D7737">
        <w:rPr>
          <w:rFonts w:asciiTheme="minorHAnsi" w:hAnsiTheme="minorHAnsi" w:cs="Arial"/>
          <w:i/>
          <w:iCs/>
          <w:color w:val="000000"/>
          <w:sz w:val="20"/>
          <w:szCs w:val="20"/>
          <w:shd w:val="clear" w:color="auto" w:fill="FFFFFF"/>
        </w:rPr>
        <w:t>Cada um de nós tem que encontrar um lugar ou lugares dentro da gente mesmo, pode ser na loucura da cidade ou no meio da natureza. Encontrar a tranquilidade dentro de si mesmo. É a sina de todo ser humano, encontrar o seu lugar e a paz interior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", conta Tetê, que retorna com este registro de inéditas, três anos após o lançamento do último trabalho, Asas do Etéreo (2014).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O novo disco traz </w:t>
      </w: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>12 músicas inéditas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, composições de Tetê com parceiros especiais e de longa data, como Marta Catunda,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Bené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Fonteles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, Arrigo Barnabé, Geraldo Espíndola, Philippe Kadosch, Luisa Gimenez, o imortal Manoel de Barros (em poema musicado pela cantora) e Arnaldo Black, autor da música título. A direção musical é de 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Sandro Moreno, Adriano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Maggo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 Tetê, ambos parceiros de estrada. Produzido pela LuzAzul, o disco foi gravado em Campo Grande (MS), sua terra natal, em São Paulo e finalizado em Paris, com o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francês Philippe Kadosch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A </w:t>
      </w: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capa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traz um clique da filha, a cineasta Patricia Black, em ensaio fotográfico feito com intimidade de almas. O conceito e a direção de arte também são de Patrícia ao lado do designer Uibirá Barelli. No formato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digipack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, o CD ganhou luva plástica transparente, que completa a narrativa fluida do projeto gráfico.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Cada </w:t>
      </w: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canção propõe nuances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do território onde foi composta: São Paulo, Campo Grande, Bonito, Rondonópolis, Campos do Jordão, Brasília e Paris. Os músicos convidados revezam-se no decorrer do álbum, cada um com seu instrumento único, criando uma espacialidade étnica, ao mesmo tempo que juntos expandem os gêneros brasileiros. 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Sandro Moreno na percussão, Adriano Magoo no piano acústico e sanfona,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Tuco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Marcondes no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sitar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tampura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Swami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Jr no violão 7 cordas, Marcelo Loureiro na harpa paraguaia, Marcos Borges no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ukulele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Félix Wagner no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vibrafone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Rosalie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Hartog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na viola e violino, Mimi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Sunnerstam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no violoncelo e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Emek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Evci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no baixo acústico.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Tetê acompanha na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, instrumento que adotou desde os primórdios da carreira. Uma exploração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timbrística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em cada paisagem sonora percorrida.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Nesse Outro Lugar despontam músicas como Lamber Correnteza, um encontro entre melodia recém composta por Tetê com letra recém vivida por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Bené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. Anjo Só, que desde que estreou no palco, acompanha a cantora como um talismã. Luz e Anzol, letra do amigo Arrigo Barnabé há muito perdida num antigo caderno, ainda no começo de tudo, ganha música recente para reviver no contemporâneo. Assim como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Itaverá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, composição do irmão Geraldo criada nos anos 70, trazida na versão original e inédita. "</w:t>
      </w:r>
      <w:r w:rsidRPr="001D7737">
        <w:rPr>
          <w:rFonts w:asciiTheme="minorHAnsi" w:hAnsiTheme="minorHAnsi" w:cs="Arial"/>
          <w:i/>
          <w:iCs/>
          <w:color w:val="000000"/>
          <w:sz w:val="20"/>
          <w:szCs w:val="20"/>
          <w:shd w:val="clear" w:color="auto" w:fill="FFFFFF"/>
        </w:rPr>
        <w:t xml:space="preserve">Esta foi a primeira música que ele me ensinou a tocar na </w:t>
      </w:r>
      <w:proofErr w:type="spellStart"/>
      <w:r w:rsidRPr="001D7737">
        <w:rPr>
          <w:rFonts w:asciiTheme="minorHAnsi" w:hAnsiTheme="minorHAnsi" w:cs="Arial"/>
          <w:i/>
          <w:iCs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", conta Tetê.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Bodoque foi feita em etapas e parte dela surgiu numa viagem pelo interior do Mato Grosso ao som das cigarras. Boca, um poema de Manoel de Barros musicado por ela, grávida do primogênito Dani Black, para o filme Caramujo Flor (de Joel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Pizinni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). Nela, as vozes gravadas representam a harmonia da música que Tetê criou na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toda na tonalidade Ré. Elétrico Beijo foi presente de Kadosch, uma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guarânia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erudita inspirada na terra natal da cantora, quando ele visitou pela primeira vez o Mato Grosso, a letra surgiu e Arnaldo a finalizou.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São canções acima de tudo frescas e latentes na memória da alma de Tetê Espíndola, garimpadas pelos caminhos sonoros da artista, apontando para um Outro Lugar.  </w:t>
      </w:r>
    </w:p>
    <w:p w:rsidR="001D7737" w:rsidRPr="001D7737" w:rsidRDefault="001D7737" w:rsidP="001D7737">
      <w:pPr>
        <w:pStyle w:val="NormalWeb"/>
        <w:spacing w:before="0" w:beforeAutospacing="0" w:after="24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noProof/>
          <w:color w:val="3597C6"/>
          <w:sz w:val="20"/>
          <w:szCs w:val="20"/>
          <w:shd w:val="clear" w:color="auto" w:fill="FFFFFF"/>
        </w:rPr>
        <w:drawing>
          <wp:inline distT="0" distB="0" distL="0" distR="0" wp14:anchorId="5133F027" wp14:editId="758200A2">
            <wp:extent cx="5734050" cy="2743200"/>
            <wp:effectExtent l="0" t="0" r="0" b="0"/>
            <wp:docPr id="2" name="Imagem 2" descr="https://lh6.googleusercontent.com/PZd9ZMY4sOeHXSk3W6hjaT83kN4GY5bVlhmvx5q97ZRAF5fUe-C5-E81D5Cl0srrQSyU__yjbN3CdThUV7LknjP2HT3yIP4MrWv44vskNzQROYaWaqU9TxaJbUdUabWgznIK2l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PZd9ZMY4sOeHXSk3W6hjaT83kN4GY5bVlhmvx5q97ZRAF5fUe-C5-E81D5Cl0srrQSyU__yjbN3CdThUV7LknjP2HT3yIP4MrWv44vskNzQROYaWaqU9TxaJbUdUabWgznIK2ly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737">
        <w:rPr>
          <w:rFonts w:asciiTheme="minorHAnsi" w:hAnsiTheme="minorHAnsi" w:cs="Arial"/>
          <w:b/>
          <w:bCs/>
          <w:color w:val="3597C6"/>
          <w:sz w:val="20"/>
          <w:szCs w:val="20"/>
          <w:shd w:val="clear" w:color="auto" w:fill="FFFFFF"/>
        </w:rPr>
        <w:t> </w:t>
      </w:r>
      <w:r w:rsidRPr="001D7737">
        <w:rPr>
          <w:rFonts w:asciiTheme="minorHAnsi" w:hAnsiTheme="minorHAnsi" w:cs="Arial"/>
          <w:b/>
          <w:bCs/>
          <w:color w:val="FFFFFF"/>
          <w:sz w:val="18"/>
          <w:szCs w:val="18"/>
          <w:shd w:val="clear" w:color="auto" w:fill="FFFFFF"/>
        </w:rPr>
        <w:t>X</w:t>
      </w:r>
      <w:r w:rsidRPr="001D7737">
        <w:rPr>
          <w:rFonts w:asciiTheme="minorHAnsi" w:hAnsiTheme="minorHAnsi" w:cs="Arial"/>
          <w:b/>
          <w:bCs/>
          <w:noProof/>
          <w:color w:val="3597C6"/>
          <w:sz w:val="20"/>
          <w:szCs w:val="20"/>
          <w:shd w:val="clear" w:color="auto" w:fill="FFFFFF"/>
        </w:rPr>
        <w:drawing>
          <wp:inline distT="0" distB="0" distL="0" distR="0" wp14:anchorId="5090ED9F" wp14:editId="21FDD99D">
            <wp:extent cx="2876550" cy="2743200"/>
            <wp:effectExtent l="0" t="0" r="0" b="0"/>
            <wp:docPr id="3" name="Imagem 3" descr="https://lh3.googleusercontent.com/5tDmI569p_De3Ku5MsShgajm5Ah9EKsD3FETDpikEBbJGAHjVMVyULXZYLnoYYQRH-0zHcBa9Yeu5bawSFjwjUbkKhgmuCTxX4FOwLPXac9fu_a8j383mfO3WDEWa7ONX971i3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5tDmI569p_De3Ku5MsShgajm5Ah9EKsD3FETDpikEBbJGAHjVMVyULXZYLnoYYQRH-0zHcBa9Yeu5bawSFjwjUbkKhgmuCTxX4FOwLPXac9fu_a8j383mfO3WDEWa7ONX971i36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 wp14:anchorId="62F8C45A" wp14:editId="100D2337">
            <wp:extent cx="4048125" cy="4057650"/>
            <wp:effectExtent l="0" t="0" r="9525" b="0"/>
            <wp:docPr id="4" name="Imagem 4" descr="https://lh6.googleusercontent.com/IlYRmG3uOdFbX2Dws-eCB-8WwvBgm9nn34pdlNnkPsSYR8XLRHmiYakwDcGJ14WqxjhWlfxnWi2_Bohh0AhHPXlJ3KkoCwMJf3Vn3xxY3VPQp2Hmh0D6dn_mR3iU0QcAFAFlql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IlYRmG3uOdFbX2Dws-eCB-8WwvBgm9nn34pdlNnkPsSYR8XLRHmiYakwDcGJ14WqxjhWlfxnWi2_Bohh0AhHPXlJ3KkoCwMJf3Vn3xxY3VPQp2Hmh0D6dn_mR3iU0QcAFAFlqlT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3597C6"/>
          <w:sz w:val="20"/>
          <w:szCs w:val="20"/>
          <w:shd w:val="clear" w:color="auto" w:fill="FFFFFF"/>
        </w:rPr>
        <w:t xml:space="preserve">Outro Lugar - Ficha Técnica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Disco de Tetê Espíndola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Faixas: 12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Gênero: Música brasileira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Ano de Lançamento: 2017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Tempo total: 31:02 minutos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 xml:space="preserve"> e vozes: 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Tetê Espíndola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Músicos convidados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: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Marcelo Loureiro na harpa paraguaia,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Swami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Jr no violão 7 cordas, Marcos Borges no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ukulele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Tuco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Marcondes na cítara e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tampura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Adriano Magoo no piano acústico e sanfona, Sandro Moreno na percussão, Felix Wagner no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vibrafone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Rosalie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Hartog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na viola e violino, Mimi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Sunnerstam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no violoncelo e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Emek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Evci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no baixo acústico.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Vozes adicionais: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Gilson Espíndola em “Bodoque” e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Rosalie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Hartog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vocalize em ”Elétrico beijo".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Direção Musical: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Tetê Espíndola, Sandro Moreno e Adriano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Maggo</w:t>
      </w:r>
      <w:proofErr w:type="spellEnd"/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Produção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: LuzAzul Produções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Gravação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: Alex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Cavalheri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em Campo Grande/MS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Exceto o piano acústico na faixa “Lamber Correnteza” e violão 7 cordas na faixa “Onda do Tempo” gravados por Paulo Le Petit, no Estúdio Outra Margem em São Paulo.  Cítara e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tampura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na faixa “Outro Lugar” gravados no Estúdio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Markond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em São Paulo.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Vibrafone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na faixa “Andorinha” gravado por Ricardo Martins e Gabriel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Spazziani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no Estúdio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Sambata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em São Paulo.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Baixo acústico, violas, violino, violoncelo, voz de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Rosalie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Hartog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 Voz de Tetê Espíndola na faixa “Elétrico Beijo” gravados por Philippe Kadosch, no Studio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Multicrea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em Paris.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 xml:space="preserve">Mixagem e </w:t>
      </w:r>
      <w:proofErr w:type="spellStart"/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Masterização</w:t>
      </w:r>
      <w:proofErr w:type="spellEnd"/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: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Philippe Kadosch, no Studio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Multicrea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em Paris.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Exceto faixa “Boca”, mixada por Alex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Cavalheri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, no </w:t>
      </w:r>
      <w:proofErr w:type="spellStart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>Megaphone</w:t>
      </w:r>
      <w:proofErr w:type="spellEnd"/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Estúdio em Campo Grande/MS.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Direção de Arte: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Uibirá Barelli e Patricia Black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Design Gráfico: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Uibirá Barelli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Fotografia: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Patricia Black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Selo: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LuzAzul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262626"/>
          <w:sz w:val="20"/>
          <w:szCs w:val="20"/>
          <w:shd w:val="clear" w:color="auto" w:fill="FFFFFF"/>
        </w:rPr>
        <w:t>Distribuição:</w:t>
      </w:r>
      <w:r w:rsidRPr="001D7737">
        <w:rPr>
          <w:rFonts w:asciiTheme="minorHAnsi" w:hAnsiTheme="minorHAnsi" w:cs="Arial"/>
          <w:color w:val="262626"/>
          <w:sz w:val="20"/>
          <w:szCs w:val="20"/>
          <w:shd w:val="clear" w:color="auto" w:fill="FFFFFF"/>
        </w:rPr>
        <w:t xml:space="preserve"> LuzAzul Produções e CD Baby</w:t>
      </w:r>
    </w:p>
    <w:p w:rsidR="001D7737" w:rsidRPr="001D7737" w:rsidRDefault="001D7737" w:rsidP="001D7737">
      <w:pPr>
        <w:pStyle w:val="NormalWeb"/>
        <w:spacing w:before="0" w:beforeAutospacing="0" w:after="24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noProof/>
          <w:color w:val="262626"/>
          <w:sz w:val="20"/>
          <w:szCs w:val="20"/>
          <w:shd w:val="clear" w:color="auto" w:fill="FFFFFF"/>
        </w:rPr>
        <w:drawing>
          <wp:inline distT="0" distB="0" distL="0" distR="0" wp14:anchorId="7C91977E" wp14:editId="207BC591">
            <wp:extent cx="3152775" cy="3133725"/>
            <wp:effectExtent l="0" t="0" r="9525" b="9525"/>
            <wp:docPr id="5" name="Imagem 5" descr="https://lh5.googleusercontent.com/T6Ed8RUVZtH_27qyWAKzYM7kQJVEdZb7_GPqHZ2BJREXQBFGAOBI4X19ahEdW6GeZXVNsCJXvCPLi1bJN-M2lZ1KHsKndhueKv-52ZR5bsgE2vghUAMop6BHVs9FWE6ToRu7da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T6Ed8RUVZtH_27qyWAKzYM7kQJVEdZb7_GPqHZ2BJREXQBFGAOBI4X19ahEdW6GeZXVNsCJXvCPLi1bJN-M2lZ1KHsKndhueKv-52ZR5bsgE2vghUAMop6BHVs9FWE6ToRu7da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37" w:rsidRPr="001D7737" w:rsidRDefault="001D7737" w:rsidP="001D7737">
      <w:pPr>
        <w:pStyle w:val="NormalWeb"/>
        <w:spacing w:before="0" w:beforeAutospacing="0" w:after="240" w:afterAutospacing="0"/>
        <w:rPr>
          <w:rFonts w:asciiTheme="minorHAnsi" w:hAnsiTheme="minorHAnsi"/>
        </w:rPr>
      </w:pP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3597C6"/>
          <w:sz w:val="22"/>
          <w:szCs w:val="22"/>
          <w:shd w:val="clear" w:color="auto" w:fill="FFFFFF"/>
        </w:rPr>
        <w:t xml:space="preserve">Outro Lugar, </w:t>
      </w:r>
      <w:r w:rsidRPr="001D7737">
        <w:rPr>
          <w:rFonts w:asciiTheme="minorHAnsi" w:hAnsiTheme="minorHAnsi" w:cs="Arial"/>
          <w:color w:val="3597C6"/>
          <w:sz w:val="22"/>
          <w:szCs w:val="22"/>
          <w:shd w:val="clear" w:color="auto" w:fill="FFFFFF"/>
        </w:rPr>
        <w:t>faixa a faixa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1 - Andorinha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(Tetê Espíndola, 1985)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Percussão: Sandro Moreno.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Vibrafone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: Félix Wagner.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Ukulele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: Marcos Borges.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br/>
      </w: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2 - Outro Lugar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(Arnaldo Black, 2006)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Percussão: Sandro Moreno.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Sitar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tampura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Tuco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Marcondes.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3 - Lamber Correnteza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(Tetê Espíndola e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Bené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Fonteles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, 2005)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Percussão: Sandro Moreno. Piano acústico: Adriano Magoo.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4 - </w:t>
      </w:r>
      <w:proofErr w:type="spellStart"/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>Itaverá</w:t>
      </w:r>
      <w:proofErr w:type="spellEnd"/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(Geraldo Espíndola, 1974)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Percussão: Sandro Moreno. Sanfona: Adriano Magoo.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5 - Aconchego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(Tetê Espíndola e Marta Catunda, 2013)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Percussão: Sandro Moreno. Sanfona: Adriano Magoo.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6 - Onda do Tempo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(Tetê Espíndola e Marta Catunda, 2014)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Percussão: Sandro Moreno. Violão 7 cordas: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Swami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Jr.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7 - Pé de Vento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(Tetê Espíndola e Marta Catunda, 2015)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Percussão: Sandro Moreno. Sanfona: Adriano Magoo.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8 - Luz e Anzol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(Tetê Espíndola e Arrigo Barnabé, 1979-2015)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Harpa Paraguaia: Marcelo Loureiro. Percussão: Sandro Moreno. Colagem sonora: canto da araponga.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>9 - Anjo Só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(Tetê Espíndola e Luisa Gimenez, 1996)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Percussão: Sandro Moreno. </w:t>
      </w:r>
      <w:proofErr w:type="gram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Baixo Acústico</w:t>
      </w:r>
      <w:proofErr w:type="gram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Emek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Evci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10 - Bodoque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(Tetê Espíndola e Marta Catunda, 2008)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Voz: Gilson Espíndola. Percussão: Sandro Moreno. Violoncelo: Mimi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Sunnerstam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11 - Elétrico Beijo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(Philippe Kadosch, Arnaldo Black e Tetê Espíndola, 2001) 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Craviola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e voz: Tetê. </w:t>
      </w:r>
      <w:proofErr w:type="gram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Baixo Acústico</w:t>
      </w:r>
      <w:proofErr w:type="gram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Emek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Evci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. Voz, violinos e viola: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Rosalie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Hartog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. Violoncelo: Mimi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Sunnerstam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 xml:space="preserve">. Arranjo: Alexandre </w:t>
      </w:r>
      <w:proofErr w:type="spellStart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Mihanovich</w:t>
      </w:r>
      <w:proofErr w:type="spellEnd"/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.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b/>
          <w:bCs/>
          <w:color w:val="000000"/>
          <w:sz w:val="20"/>
          <w:szCs w:val="20"/>
          <w:shd w:val="clear" w:color="auto" w:fill="FFFFFF"/>
        </w:rPr>
        <w:t xml:space="preserve">12 - Boca </w:t>
      </w: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(Tetê Espíndola e Manoel de Barros, 1987)</w:t>
      </w:r>
    </w:p>
    <w:p w:rsidR="001D7737" w:rsidRPr="001D7737" w:rsidRDefault="001D7737" w:rsidP="001D773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1D7737">
        <w:rPr>
          <w:rFonts w:asciiTheme="minorHAnsi" w:hAnsiTheme="minorHAnsi" w:cs="Arial"/>
          <w:color w:val="000000"/>
          <w:sz w:val="20"/>
          <w:szCs w:val="20"/>
          <w:shd w:val="clear" w:color="auto" w:fill="FFFFFF"/>
        </w:rPr>
        <w:t>Vozes: Tetê Espíndola. Colagem sonora: água e vento.</w:t>
      </w:r>
    </w:p>
    <w:p w:rsidR="001D7737" w:rsidRPr="001D7737" w:rsidRDefault="001D7737" w:rsidP="001D7737">
      <w:pPr>
        <w:pStyle w:val="NormalWeb"/>
        <w:spacing w:before="0" w:beforeAutospacing="0" w:after="240" w:afterAutospacing="0"/>
        <w:rPr>
          <w:rFonts w:asciiTheme="minorHAnsi" w:hAnsiTheme="minorHAnsi"/>
        </w:rPr>
      </w:pPr>
    </w:p>
    <w:sectPr w:rsidR="001D7737" w:rsidRPr="001D77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737"/>
    <w:rsid w:val="001D7737"/>
    <w:rsid w:val="002542EC"/>
    <w:rsid w:val="00560732"/>
    <w:rsid w:val="0059173D"/>
    <w:rsid w:val="00696085"/>
    <w:rsid w:val="00A40927"/>
    <w:rsid w:val="00A94636"/>
    <w:rsid w:val="00BA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76A8D-052E-4239-8C9E-28A29342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7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7737"/>
    <w:pPr>
      <w:spacing w:before="100" w:beforeAutospacing="1" w:after="100" w:afterAutospacing="1"/>
    </w:pPr>
  </w:style>
  <w:style w:type="character" w:customStyle="1" w:styleId="gmail-textexposedshow">
    <w:name w:val="gmail-text_exposed_show"/>
    <w:basedOn w:val="Fontepargpadro"/>
    <w:rsid w:val="001D7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8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1315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Arnaldo</dc:creator>
  <cp:keywords/>
  <dc:description/>
  <cp:lastModifiedBy>Arnaldo</cp:lastModifiedBy>
  <cp:revision>5</cp:revision>
  <dcterms:created xsi:type="dcterms:W3CDTF">2017-08-30T18:42:00Z</dcterms:created>
  <dcterms:modified xsi:type="dcterms:W3CDTF">2017-08-30T19:08:00Z</dcterms:modified>
</cp:coreProperties>
</file>